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7C14" w14:textId="7F1E8A8D" w:rsidR="001D4C89" w:rsidRDefault="00000000">
      <w:pPr>
        <w:pStyle w:val="Title"/>
      </w:pPr>
      <w:r>
        <w:t>Nested Tri-Flex Loop™ Worksheet</w:t>
      </w:r>
    </w:p>
    <w:p w14:paraId="2B50D825" w14:textId="77777777" w:rsidR="001D4C89" w:rsidRDefault="001D4C89">
      <w:pPr>
        <w:jc w:val="both"/>
      </w:pPr>
    </w:p>
    <w:p w14:paraId="5780C4DA" w14:textId="0BBB0C55" w:rsidR="001D4C89" w:rsidRDefault="00000000">
      <w:pPr>
        <w:jc w:val="both"/>
      </w:pPr>
      <w:r>
        <w:t xml:space="preserve">Any number of Tri-Flex Loops can be grouped to reduce installation space requirements.  There are several factors to consider during the layout design. By completing this </w:t>
      </w:r>
      <w:r w:rsidR="00237305">
        <w:t>sheet,</w:t>
      </w:r>
      <w:r>
        <w:t xml:space="preserve"> we will be able to determine the necessary factory modifications required to the outer Tri-Flex Loops </w:t>
      </w:r>
      <w:proofErr w:type="gramStart"/>
      <w:r>
        <w:t>in order to</w:t>
      </w:r>
      <w:proofErr w:type="gramEnd"/>
      <w:r>
        <w:t xml:space="preserve"> assure each is free to move as required.  If there are other obstructions (</w:t>
      </w:r>
      <w:proofErr w:type="gramStart"/>
      <w:r>
        <w:t>i.e.</w:t>
      </w:r>
      <w:proofErr w:type="gramEnd"/>
      <w:r>
        <w:t xml:space="preserve"> framing or equipment) their location should also be noted </w:t>
      </w:r>
      <w:proofErr w:type="gramStart"/>
      <w:r>
        <w:t>on</w:t>
      </w:r>
      <w:proofErr w:type="gramEnd"/>
      <w:r>
        <w:t xml:space="preserve"> the sketch.  The “A” and “B” dimensions will be provided by Flex-Hose Co., all other information is to be completed by the Engineer or Contractor. </w:t>
      </w:r>
    </w:p>
    <w:p w14:paraId="020CCEFE" w14:textId="3B6DC9A1" w:rsidR="001D4C89" w:rsidRDefault="00000000">
      <w:pPr>
        <w:jc w:val="both"/>
      </w:pPr>
      <w:r>
        <w:t>SPECIAL NOTE: L1A is always the innermost Tri-Flex Loop.</w:t>
      </w:r>
    </w:p>
    <w:p w14:paraId="406D9A0D" w14:textId="77777777" w:rsidR="001D4C89" w:rsidRDefault="001D4C89"/>
    <w:p w14:paraId="47BBABE8" w14:textId="231B8585" w:rsidR="001D4C89" w:rsidRDefault="00237305">
      <w:r>
        <w:rPr>
          <w:noProof/>
        </w:rPr>
        <w:drawing>
          <wp:anchor distT="0" distB="0" distL="114300" distR="114300" simplePos="0" relativeHeight="251656192" behindDoc="0" locked="0" layoutInCell="0" allowOverlap="1" wp14:anchorId="173E3C86" wp14:editId="216E64BE">
            <wp:simplePos x="0" y="0"/>
            <wp:positionH relativeFrom="column">
              <wp:posOffset>1188720</wp:posOffset>
            </wp:positionH>
            <wp:positionV relativeFrom="paragraph">
              <wp:posOffset>27940</wp:posOffset>
            </wp:positionV>
            <wp:extent cx="4023360" cy="274637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EC331" w14:textId="77777777" w:rsidR="001D4C89" w:rsidRDefault="001D4C89"/>
    <w:p w14:paraId="0252F576" w14:textId="77777777" w:rsidR="001D4C89" w:rsidRDefault="001D4C89"/>
    <w:p w14:paraId="439F6E5C" w14:textId="77777777" w:rsidR="001D4C89" w:rsidRDefault="001D4C89"/>
    <w:p w14:paraId="565985A2" w14:textId="77777777" w:rsidR="001D4C89" w:rsidRDefault="001D4C89"/>
    <w:p w14:paraId="436869E6" w14:textId="77777777" w:rsidR="001D4C89" w:rsidRDefault="001D4C89"/>
    <w:p w14:paraId="17B3726D" w14:textId="77777777" w:rsidR="001D4C89" w:rsidRDefault="001D4C89"/>
    <w:p w14:paraId="5A397937" w14:textId="77777777" w:rsidR="001D4C89" w:rsidRDefault="001D4C89"/>
    <w:p w14:paraId="69EC26F8" w14:textId="77777777" w:rsidR="001D4C89" w:rsidRDefault="001D4C89"/>
    <w:p w14:paraId="239FD8D4" w14:textId="77777777" w:rsidR="001D4C89" w:rsidRDefault="001D4C89"/>
    <w:p w14:paraId="464E0399" w14:textId="77777777" w:rsidR="001D4C89" w:rsidRDefault="001D4C89"/>
    <w:p w14:paraId="39ECE278" w14:textId="77777777" w:rsidR="001D4C89" w:rsidRDefault="001D4C89"/>
    <w:p w14:paraId="4FB8DFEC" w14:textId="77777777" w:rsidR="001D4C89" w:rsidRDefault="001D4C89"/>
    <w:p w14:paraId="027341C5" w14:textId="77777777" w:rsidR="001D4C89" w:rsidRDefault="001D4C89"/>
    <w:p w14:paraId="1AAEDEA9" w14:textId="77777777" w:rsidR="001D4C89" w:rsidRDefault="001D4C89"/>
    <w:p w14:paraId="41A0C6CC" w14:textId="77777777" w:rsidR="001D4C89" w:rsidRDefault="001D4C89"/>
    <w:p w14:paraId="4FF762F0" w14:textId="77777777" w:rsidR="001D4C89" w:rsidRDefault="001D4C89"/>
    <w:p w14:paraId="609B816E" w14:textId="77777777" w:rsidR="001D4C89" w:rsidRDefault="001D4C89"/>
    <w:p w14:paraId="37566DAE" w14:textId="119503E1" w:rsidR="001D4C89" w:rsidRDefault="00237305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9A49AF9" wp14:editId="175777A0">
                <wp:simplePos x="0" y="0"/>
                <wp:positionH relativeFrom="column">
                  <wp:posOffset>-91440</wp:posOffset>
                </wp:positionH>
                <wp:positionV relativeFrom="paragraph">
                  <wp:posOffset>88265</wp:posOffset>
                </wp:positionV>
                <wp:extent cx="6583680" cy="1778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3680" cy="177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3169C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6.95pt" to="511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" o:allowincell="f" strokeweight="3pt"/>
            </w:pict>
          </mc:Fallback>
        </mc:AlternateContent>
      </w:r>
    </w:p>
    <w:p w14:paraId="09BA775E" w14:textId="77777777" w:rsidR="001D4C89" w:rsidRDefault="001D4C89"/>
    <w:p w14:paraId="51820BBE" w14:textId="5DE78FBA" w:rsidR="001D4C89" w:rsidRDefault="00237305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DA286F" wp14:editId="762AAACE">
                <wp:simplePos x="0" y="0"/>
                <wp:positionH relativeFrom="column">
                  <wp:posOffset>1645920</wp:posOffset>
                </wp:positionH>
                <wp:positionV relativeFrom="paragraph">
                  <wp:posOffset>70485</wp:posOffset>
                </wp:positionV>
                <wp:extent cx="4846320" cy="0"/>
                <wp:effectExtent l="0" t="0" r="0" b="0"/>
                <wp:wrapNone/>
                <wp:docPr id="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ED720" id="Line 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5.55pt" to="511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" o:allowincell="f"/>
            </w:pict>
          </mc:Fallback>
        </mc:AlternateContent>
      </w:r>
      <w:r>
        <w:rPr>
          <w:sz w:val="16"/>
        </w:rPr>
        <w:t>Location of nest and any special notes:</w:t>
      </w:r>
    </w:p>
    <w:p w14:paraId="05095384" w14:textId="77777777" w:rsidR="001D4C89" w:rsidRDefault="001D4C89">
      <w:pPr>
        <w:rPr>
          <w:sz w:val="16"/>
        </w:rPr>
      </w:pPr>
    </w:p>
    <w:p w14:paraId="51D59A1C" w14:textId="238698F6" w:rsidR="001D4C89" w:rsidRDefault="00237305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4E0C55" wp14:editId="15597267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6492240" cy="0"/>
                <wp:effectExtent l="0" t="0" r="0" b="0"/>
                <wp:wrapNone/>
                <wp:docPr id="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EA815" id="Line 6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5pt" to="511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" o:allowincell="f"/>
            </w:pict>
          </mc:Fallback>
        </mc:AlternateConten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25"/>
        <w:gridCol w:w="810"/>
        <w:gridCol w:w="720"/>
        <w:gridCol w:w="1023"/>
        <w:gridCol w:w="810"/>
        <w:gridCol w:w="810"/>
        <w:gridCol w:w="900"/>
        <w:gridCol w:w="1137"/>
        <w:gridCol w:w="1620"/>
        <w:gridCol w:w="1530"/>
      </w:tblGrid>
      <w:tr w:rsidR="001D4C89" w14:paraId="4924D36C" w14:textId="77777777">
        <w:trPr>
          <w:cantSplit/>
          <w:trHeight w:val="422"/>
        </w:trPr>
        <w:tc>
          <w:tcPr>
            <w:tcW w:w="540" w:type="dxa"/>
            <w:vMerge w:val="restart"/>
          </w:tcPr>
          <w:p w14:paraId="0A8615FE" w14:textId="77777777" w:rsidR="001D4C89" w:rsidRDefault="001D4C89">
            <w:pPr>
              <w:rPr>
                <w:sz w:val="16"/>
              </w:rPr>
            </w:pPr>
          </w:p>
          <w:p w14:paraId="55066160" w14:textId="77777777" w:rsidR="001D4C89" w:rsidRDefault="001D4C89">
            <w:pPr>
              <w:rPr>
                <w:sz w:val="16"/>
              </w:rPr>
            </w:pPr>
          </w:p>
          <w:p w14:paraId="70D2913D" w14:textId="77777777" w:rsidR="001D4C89" w:rsidRDefault="001D4C89">
            <w:pPr>
              <w:rPr>
                <w:sz w:val="16"/>
              </w:rPr>
            </w:pPr>
          </w:p>
          <w:p w14:paraId="591ACA8B" w14:textId="77777777" w:rsidR="001D4C89" w:rsidRDefault="00000000">
            <w:pPr>
              <w:rPr>
                <w:sz w:val="16"/>
              </w:rPr>
            </w:pPr>
            <w:r>
              <w:rPr>
                <w:sz w:val="16"/>
              </w:rPr>
              <w:t>Tag</w:t>
            </w:r>
          </w:p>
        </w:tc>
        <w:tc>
          <w:tcPr>
            <w:tcW w:w="525" w:type="dxa"/>
            <w:vMerge w:val="restart"/>
          </w:tcPr>
          <w:p w14:paraId="73D91A39" w14:textId="77777777" w:rsidR="001D4C89" w:rsidRDefault="001D4C89">
            <w:pPr>
              <w:rPr>
                <w:sz w:val="16"/>
              </w:rPr>
            </w:pPr>
          </w:p>
          <w:p w14:paraId="6ACFF3D7" w14:textId="77777777" w:rsidR="001D4C89" w:rsidRDefault="001D4C89">
            <w:pPr>
              <w:rPr>
                <w:sz w:val="16"/>
              </w:rPr>
            </w:pPr>
          </w:p>
          <w:p w14:paraId="46CA781D" w14:textId="77777777" w:rsidR="001D4C89" w:rsidRDefault="00000000">
            <w:pPr>
              <w:rPr>
                <w:sz w:val="16"/>
              </w:rPr>
            </w:pPr>
            <w:r>
              <w:rPr>
                <w:sz w:val="16"/>
              </w:rPr>
              <w:t>Pipe Size</w:t>
            </w:r>
          </w:p>
        </w:tc>
        <w:tc>
          <w:tcPr>
            <w:tcW w:w="810" w:type="dxa"/>
            <w:vMerge w:val="restart"/>
          </w:tcPr>
          <w:p w14:paraId="606ED7DC" w14:textId="77777777" w:rsidR="001D4C89" w:rsidRDefault="001D4C89">
            <w:pPr>
              <w:jc w:val="center"/>
              <w:rPr>
                <w:sz w:val="16"/>
              </w:rPr>
            </w:pPr>
          </w:p>
          <w:p w14:paraId="175BFF45" w14:textId="77777777" w:rsidR="001D4C89" w:rsidRDefault="001D4C89">
            <w:pPr>
              <w:jc w:val="center"/>
              <w:rPr>
                <w:sz w:val="16"/>
              </w:rPr>
            </w:pPr>
          </w:p>
          <w:p w14:paraId="3F5CC692" w14:textId="77777777" w:rsidR="001D4C89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End Fitting</w:t>
            </w:r>
          </w:p>
        </w:tc>
        <w:tc>
          <w:tcPr>
            <w:tcW w:w="720" w:type="dxa"/>
            <w:vMerge w:val="restart"/>
          </w:tcPr>
          <w:p w14:paraId="653A93F9" w14:textId="77777777" w:rsidR="001D4C89" w:rsidRDefault="001D4C89">
            <w:pPr>
              <w:rPr>
                <w:sz w:val="16"/>
              </w:rPr>
            </w:pPr>
          </w:p>
          <w:p w14:paraId="134B957F" w14:textId="77777777" w:rsidR="001D4C89" w:rsidRDefault="001D4C89">
            <w:pPr>
              <w:rPr>
                <w:sz w:val="16"/>
              </w:rPr>
            </w:pPr>
          </w:p>
          <w:p w14:paraId="55B2DB0A" w14:textId="77777777" w:rsidR="001D4C89" w:rsidRDefault="001D4C89">
            <w:pPr>
              <w:rPr>
                <w:sz w:val="16"/>
              </w:rPr>
            </w:pPr>
          </w:p>
          <w:p w14:paraId="4989E76C" w14:textId="77777777" w:rsidR="001D4C89" w:rsidRDefault="00000000">
            <w:pPr>
              <w:rPr>
                <w:sz w:val="16"/>
              </w:rPr>
            </w:pPr>
            <w:r>
              <w:rPr>
                <w:sz w:val="16"/>
              </w:rPr>
              <w:t>Media</w:t>
            </w:r>
          </w:p>
        </w:tc>
        <w:tc>
          <w:tcPr>
            <w:tcW w:w="1023" w:type="dxa"/>
            <w:vMerge w:val="restart"/>
          </w:tcPr>
          <w:p w14:paraId="4A7FFD70" w14:textId="77777777" w:rsidR="001D4C89" w:rsidRDefault="001D4C89">
            <w:pPr>
              <w:rPr>
                <w:sz w:val="16"/>
              </w:rPr>
            </w:pPr>
          </w:p>
          <w:p w14:paraId="2B2A9E69" w14:textId="77777777" w:rsidR="001D4C89" w:rsidRDefault="001D4C89">
            <w:pPr>
              <w:rPr>
                <w:sz w:val="16"/>
              </w:rPr>
            </w:pPr>
          </w:p>
          <w:p w14:paraId="1D0BEB21" w14:textId="77777777" w:rsidR="001D4C89" w:rsidRDefault="001D4C89">
            <w:pPr>
              <w:rPr>
                <w:sz w:val="16"/>
              </w:rPr>
            </w:pPr>
          </w:p>
          <w:p w14:paraId="6D480151" w14:textId="77777777" w:rsidR="001D4C89" w:rsidRDefault="00000000">
            <w:pPr>
              <w:rPr>
                <w:sz w:val="16"/>
              </w:rPr>
            </w:pPr>
            <w:r>
              <w:rPr>
                <w:sz w:val="16"/>
              </w:rPr>
              <w:t>Movement</w:t>
            </w:r>
          </w:p>
        </w:tc>
        <w:tc>
          <w:tcPr>
            <w:tcW w:w="1620" w:type="dxa"/>
            <w:gridSpan w:val="2"/>
          </w:tcPr>
          <w:p w14:paraId="7E676055" w14:textId="77777777" w:rsidR="001D4C89" w:rsidRDefault="001D4C89">
            <w:pPr>
              <w:rPr>
                <w:sz w:val="16"/>
              </w:rPr>
            </w:pPr>
          </w:p>
          <w:p w14:paraId="5EE789E6" w14:textId="77777777" w:rsidR="001D4C89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Maximum Service</w:t>
            </w:r>
          </w:p>
        </w:tc>
        <w:tc>
          <w:tcPr>
            <w:tcW w:w="900" w:type="dxa"/>
            <w:vMerge w:val="restart"/>
          </w:tcPr>
          <w:p w14:paraId="73A2217B" w14:textId="77777777" w:rsidR="001D4C89" w:rsidRDefault="001D4C89">
            <w:pPr>
              <w:jc w:val="center"/>
              <w:rPr>
                <w:sz w:val="16"/>
              </w:rPr>
            </w:pPr>
          </w:p>
          <w:p w14:paraId="2DEB5F39" w14:textId="77777777" w:rsidR="001D4C89" w:rsidRDefault="001D4C89">
            <w:pPr>
              <w:jc w:val="center"/>
              <w:rPr>
                <w:sz w:val="16"/>
              </w:rPr>
            </w:pPr>
          </w:p>
          <w:p w14:paraId="39B0EB25" w14:textId="77777777" w:rsidR="001D4C89" w:rsidRDefault="001D4C89">
            <w:pPr>
              <w:jc w:val="center"/>
              <w:rPr>
                <w:sz w:val="16"/>
              </w:rPr>
            </w:pPr>
          </w:p>
          <w:p w14:paraId="5339B153" w14:textId="77777777" w:rsidR="001D4C89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Insulation Thickness</w:t>
            </w:r>
          </w:p>
        </w:tc>
        <w:tc>
          <w:tcPr>
            <w:tcW w:w="1137" w:type="dxa"/>
            <w:vMerge w:val="restart"/>
          </w:tcPr>
          <w:p w14:paraId="6754908C" w14:textId="77777777" w:rsidR="001D4C89" w:rsidRDefault="001D4C89">
            <w:pPr>
              <w:jc w:val="center"/>
              <w:rPr>
                <w:sz w:val="16"/>
              </w:rPr>
            </w:pPr>
          </w:p>
          <w:p w14:paraId="323A2B12" w14:textId="77777777" w:rsidR="001D4C89" w:rsidRDefault="001D4C89">
            <w:pPr>
              <w:jc w:val="center"/>
              <w:rPr>
                <w:sz w:val="16"/>
              </w:rPr>
            </w:pPr>
          </w:p>
          <w:p w14:paraId="7C930DB4" w14:textId="77777777" w:rsidR="001D4C89" w:rsidRDefault="001D4C89">
            <w:pPr>
              <w:jc w:val="center"/>
              <w:rPr>
                <w:sz w:val="16"/>
              </w:rPr>
            </w:pPr>
          </w:p>
          <w:p w14:paraId="3081AD20" w14:textId="77777777" w:rsidR="001D4C89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“A”</w:t>
            </w:r>
          </w:p>
          <w:p w14:paraId="79DB6C7A" w14:textId="77777777" w:rsidR="001D4C89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End to End</w:t>
            </w:r>
          </w:p>
        </w:tc>
        <w:tc>
          <w:tcPr>
            <w:tcW w:w="1620" w:type="dxa"/>
            <w:vMerge w:val="restart"/>
          </w:tcPr>
          <w:p w14:paraId="71DD8BF0" w14:textId="77777777" w:rsidR="001D4C89" w:rsidRDefault="001D4C89">
            <w:pPr>
              <w:ind w:left="129"/>
              <w:rPr>
                <w:sz w:val="16"/>
              </w:rPr>
            </w:pPr>
          </w:p>
          <w:p w14:paraId="5B4E6DB2" w14:textId="77777777" w:rsidR="001D4C89" w:rsidRDefault="00000000">
            <w:pPr>
              <w:ind w:left="129"/>
              <w:jc w:val="center"/>
              <w:rPr>
                <w:sz w:val="16"/>
              </w:rPr>
            </w:pPr>
            <w:r>
              <w:rPr>
                <w:sz w:val="16"/>
              </w:rPr>
              <w:t>“B”</w:t>
            </w:r>
          </w:p>
          <w:p w14:paraId="6AD33B13" w14:textId="77777777" w:rsidR="001D4C89" w:rsidRDefault="00000000">
            <w:pPr>
              <w:ind w:left="12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Center of Pipe to Bottom of  </w:t>
            </w:r>
          </w:p>
          <w:p w14:paraId="448E39F1" w14:textId="77777777" w:rsidR="001D4C89" w:rsidRDefault="00000000">
            <w:pPr>
              <w:ind w:left="129"/>
              <w:jc w:val="center"/>
              <w:rPr>
                <w:sz w:val="16"/>
              </w:rPr>
            </w:pPr>
            <w:r>
              <w:rPr>
                <w:sz w:val="16"/>
              </w:rPr>
              <w:t>Tri-Flex Loop</w:t>
            </w:r>
          </w:p>
        </w:tc>
        <w:tc>
          <w:tcPr>
            <w:tcW w:w="1530" w:type="dxa"/>
            <w:vMerge w:val="restart"/>
          </w:tcPr>
          <w:p w14:paraId="1F51BE13" w14:textId="77777777" w:rsidR="001D4C89" w:rsidRDefault="001D4C89">
            <w:pPr>
              <w:jc w:val="center"/>
              <w:rPr>
                <w:sz w:val="16"/>
              </w:rPr>
            </w:pPr>
          </w:p>
          <w:p w14:paraId="1DF5AB7B" w14:textId="77777777" w:rsidR="001D4C89" w:rsidRDefault="001D4C89">
            <w:pPr>
              <w:jc w:val="center"/>
              <w:rPr>
                <w:sz w:val="16"/>
              </w:rPr>
            </w:pPr>
          </w:p>
          <w:p w14:paraId="74C05995" w14:textId="77777777" w:rsidR="001D4C89" w:rsidRDefault="001D4C89">
            <w:pPr>
              <w:jc w:val="center"/>
              <w:rPr>
                <w:sz w:val="16"/>
              </w:rPr>
            </w:pPr>
          </w:p>
          <w:p w14:paraId="1239A969" w14:textId="77777777" w:rsidR="001D4C89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Centerline Distance Between </w:t>
            </w:r>
            <w:proofErr w:type="gramStart"/>
            <w:r>
              <w:rPr>
                <w:sz w:val="16"/>
              </w:rPr>
              <w:t>Pipe Lines</w:t>
            </w:r>
            <w:proofErr w:type="gramEnd"/>
          </w:p>
        </w:tc>
      </w:tr>
      <w:tr w:rsidR="001D4C89" w14:paraId="5BE360B9" w14:textId="77777777">
        <w:trPr>
          <w:cantSplit/>
          <w:trHeight w:val="350"/>
        </w:trPr>
        <w:tc>
          <w:tcPr>
            <w:tcW w:w="540" w:type="dxa"/>
            <w:vMerge/>
          </w:tcPr>
          <w:p w14:paraId="24CFAB81" w14:textId="77777777" w:rsidR="001D4C89" w:rsidRDefault="001D4C89">
            <w:pPr>
              <w:rPr>
                <w:sz w:val="16"/>
              </w:rPr>
            </w:pPr>
          </w:p>
        </w:tc>
        <w:tc>
          <w:tcPr>
            <w:tcW w:w="525" w:type="dxa"/>
            <w:vMerge/>
          </w:tcPr>
          <w:p w14:paraId="4DF34276" w14:textId="77777777" w:rsidR="001D4C89" w:rsidRDefault="001D4C89">
            <w:pPr>
              <w:rPr>
                <w:sz w:val="16"/>
              </w:rPr>
            </w:pPr>
          </w:p>
        </w:tc>
        <w:tc>
          <w:tcPr>
            <w:tcW w:w="810" w:type="dxa"/>
            <w:vMerge/>
          </w:tcPr>
          <w:p w14:paraId="08499777" w14:textId="77777777" w:rsidR="001D4C89" w:rsidRDefault="001D4C89">
            <w:pPr>
              <w:rPr>
                <w:sz w:val="16"/>
              </w:rPr>
            </w:pPr>
          </w:p>
        </w:tc>
        <w:tc>
          <w:tcPr>
            <w:tcW w:w="720" w:type="dxa"/>
            <w:vMerge/>
          </w:tcPr>
          <w:p w14:paraId="0A44679B" w14:textId="77777777" w:rsidR="001D4C89" w:rsidRDefault="001D4C89">
            <w:pPr>
              <w:rPr>
                <w:sz w:val="16"/>
              </w:rPr>
            </w:pPr>
          </w:p>
        </w:tc>
        <w:tc>
          <w:tcPr>
            <w:tcW w:w="1023" w:type="dxa"/>
            <w:vMerge/>
          </w:tcPr>
          <w:p w14:paraId="7D4761B3" w14:textId="77777777" w:rsidR="001D4C89" w:rsidRDefault="001D4C89">
            <w:pPr>
              <w:rPr>
                <w:sz w:val="16"/>
              </w:rPr>
            </w:pPr>
          </w:p>
        </w:tc>
        <w:tc>
          <w:tcPr>
            <w:tcW w:w="810" w:type="dxa"/>
          </w:tcPr>
          <w:p w14:paraId="367BF94D" w14:textId="77777777" w:rsidR="001D4C89" w:rsidRDefault="001D4C89">
            <w:pPr>
              <w:rPr>
                <w:sz w:val="16"/>
              </w:rPr>
            </w:pPr>
          </w:p>
          <w:p w14:paraId="4D17E0C1" w14:textId="77777777" w:rsidR="001D4C89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Temp °F</w:t>
            </w:r>
          </w:p>
        </w:tc>
        <w:tc>
          <w:tcPr>
            <w:tcW w:w="810" w:type="dxa"/>
          </w:tcPr>
          <w:p w14:paraId="28162787" w14:textId="77777777" w:rsidR="001D4C89" w:rsidRDefault="001D4C89">
            <w:pPr>
              <w:rPr>
                <w:sz w:val="16"/>
              </w:rPr>
            </w:pPr>
          </w:p>
          <w:p w14:paraId="74F73098" w14:textId="77777777" w:rsidR="001D4C89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PSI</w:t>
            </w:r>
          </w:p>
        </w:tc>
        <w:tc>
          <w:tcPr>
            <w:tcW w:w="900" w:type="dxa"/>
            <w:vMerge/>
          </w:tcPr>
          <w:p w14:paraId="4A102D28" w14:textId="77777777" w:rsidR="001D4C89" w:rsidRDefault="001D4C89">
            <w:pPr>
              <w:rPr>
                <w:sz w:val="16"/>
              </w:rPr>
            </w:pPr>
          </w:p>
        </w:tc>
        <w:tc>
          <w:tcPr>
            <w:tcW w:w="1137" w:type="dxa"/>
            <w:vMerge/>
          </w:tcPr>
          <w:p w14:paraId="69A12DC6" w14:textId="77777777" w:rsidR="001D4C89" w:rsidRDefault="001D4C89">
            <w:pPr>
              <w:rPr>
                <w:sz w:val="16"/>
              </w:rPr>
            </w:pPr>
          </w:p>
        </w:tc>
        <w:tc>
          <w:tcPr>
            <w:tcW w:w="1620" w:type="dxa"/>
            <w:vMerge/>
          </w:tcPr>
          <w:p w14:paraId="6765E164" w14:textId="77777777" w:rsidR="001D4C89" w:rsidRDefault="001D4C89">
            <w:pPr>
              <w:ind w:left="129"/>
              <w:rPr>
                <w:sz w:val="16"/>
              </w:rPr>
            </w:pPr>
          </w:p>
        </w:tc>
        <w:tc>
          <w:tcPr>
            <w:tcW w:w="1530" w:type="dxa"/>
            <w:vMerge/>
          </w:tcPr>
          <w:p w14:paraId="4A8498B6" w14:textId="77777777" w:rsidR="001D4C89" w:rsidRDefault="001D4C89">
            <w:pPr>
              <w:rPr>
                <w:sz w:val="16"/>
              </w:rPr>
            </w:pPr>
          </w:p>
        </w:tc>
      </w:tr>
      <w:tr w:rsidR="001D4C89" w14:paraId="1AEDC1D7" w14:textId="77777777">
        <w:trPr>
          <w:trHeight w:val="345"/>
        </w:trPr>
        <w:tc>
          <w:tcPr>
            <w:tcW w:w="540" w:type="dxa"/>
          </w:tcPr>
          <w:p w14:paraId="3D02748C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525" w:type="dxa"/>
          </w:tcPr>
          <w:p w14:paraId="223DE272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810" w:type="dxa"/>
          </w:tcPr>
          <w:p w14:paraId="3B25031C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720" w:type="dxa"/>
          </w:tcPr>
          <w:p w14:paraId="15F51EE5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1023" w:type="dxa"/>
          </w:tcPr>
          <w:p w14:paraId="77AEE2DF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0B42813F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810" w:type="dxa"/>
            <w:tcBorders>
              <w:left w:val="single" w:sz="8" w:space="0" w:color="auto"/>
            </w:tcBorders>
          </w:tcPr>
          <w:p w14:paraId="116507A9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900" w:type="dxa"/>
          </w:tcPr>
          <w:p w14:paraId="6BE39397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1137" w:type="dxa"/>
          </w:tcPr>
          <w:p w14:paraId="14A206B6" w14:textId="77777777" w:rsidR="001D4C89" w:rsidRDefault="001D4C89">
            <w:pPr>
              <w:rPr>
                <w:sz w:val="12"/>
              </w:rPr>
            </w:pPr>
          </w:p>
          <w:p w14:paraId="26E83B87" w14:textId="77777777" w:rsidR="001D4C89" w:rsidRDefault="00000000">
            <w:pPr>
              <w:rPr>
                <w:sz w:val="12"/>
              </w:rPr>
            </w:pPr>
            <w:r>
              <w:rPr>
                <w:sz w:val="12"/>
              </w:rPr>
              <w:t>L1A</w:t>
            </w:r>
          </w:p>
        </w:tc>
        <w:tc>
          <w:tcPr>
            <w:tcW w:w="1620" w:type="dxa"/>
          </w:tcPr>
          <w:p w14:paraId="3640617E" w14:textId="77777777" w:rsidR="001D4C89" w:rsidRDefault="001D4C89">
            <w:pPr>
              <w:ind w:left="129"/>
              <w:rPr>
                <w:sz w:val="12"/>
              </w:rPr>
            </w:pPr>
          </w:p>
          <w:p w14:paraId="5EE8E222" w14:textId="77777777" w:rsidR="001D4C89" w:rsidRDefault="00000000">
            <w:pPr>
              <w:ind w:left="129"/>
              <w:rPr>
                <w:sz w:val="12"/>
              </w:rPr>
            </w:pPr>
            <w:r>
              <w:rPr>
                <w:sz w:val="12"/>
              </w:rPr>
              <w:t>L1B</w:t>
            </w:r>
          </w:p>
        </w:tc>
        <w:tc>
          <w:tcPr>
            <w:tcW w:w="1530" w:type="dxa"/>
          </w:tcPr>
          <w:p w14:paraId="27381782" w14:textId="77777777" w:rsidR="001D4C89" w:rsidRDefault="001D4C89">
            <w:pPr>
              <w:rPr>
                <w:sz w:val="12"/>
              </w:rPr>
            </w:pPr>
          </w:p>
          <w:p w14:paraId="2DEA91F2" w14:textId="77777777" w:rsidR="001D4C89" w:rsidRDefault="00000000">
            <w:pPr>
              <w:rPr>
                <w:sz w:val="12"/>
              </w:rPr>
            </w:pPr>
            <w:r>
              <w:rPr>
                <w:sz w:val="12"/>
              </w:rPr>
              <w:t>CL1</w:t>
            </w:r>
          </w:p>
        </w:tc>
      </w:tr>
      <w:tr w:rsidR="001D4C89" w14:paraId="3B5F1EC5" w14:textId="77777777">
        <w:trPr>
          <w:trHeight w:val="330"/>
        </w:trPr>
        <w:tc>
          <w:tcPr>
            <w:tcW w:w="540" w:type="dxa"/>
          </w:tcPr>
          <w:p w14:paraId="2E320F2D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525" w:type="dxa"/>
          </w:tcPr>
          <w:p w14:paraId="517D026B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810" w:type="dxa"/>
          </w:tcPr>
          <w:p w14:paraId="43D2B13E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720" w:type="dxa"/>
          </w:tcPr>
          <w:p w14:paraId="04E6605C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1023" w:type="dxa"/>
          </w:tcPr>
          <w:p w14:paraId="150B4BD1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6D6852B6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810" w:type="dxa"/>
            <w:tcBorders>
              <w:left w:val="single" w:sz="8" w:space="0" w:color="auto"/>
            </w:tcBorders>
          </w:tcPr>
          <w:p w14:paraId="5639FC63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900" w:type="dxa"/>
          </w:tcPr>
          <w:p w14:paraId="09944DF1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1137" w:type="dxa"/>
          </w:tcPr>
          <w:p w14:paraId="197EC037" w14:textId="77777777" w:rsidR="001D4C89" w:rsidRDefault="001D4C89">
            <w:pPr>
              <w:rPr>
                <w:sz w:val="12"/>
              </w:rPr>
            </w:pPr>
          </w:p>
          <w:p w14:paraId="2EA0B128" w14:textId="77777777" w:rsidR="001D4C89" w:rsidRDefault="00000000">
            <w:pPr>
              <w:rPr>
                <w:sz w:val="12"/>
              </w:rPr>
            </w:pPr>
            <w:r>
              <w:rPr>
                <w:sz w:val="12"/>
              </w:rPr>
              <w:t>L2A</w:t>
            </w:r>
          </w:p>
        </w:tc>
        <w:tc>
          <w:tcPr>
            <w:tcW w:w="1620" w:type="dxa"/>
          </w:tcPr>
          <w:p w14:paraId="65B927B1" w14:textId="77777777" w:rsidR="001D4C89" w:rsidRDefault="001D4C89">
            <w:pPr>
              <w:ind w:left="129"/>
              <w:rPr>
                <w:sz w:val="12"/>
              </w:rPr>
            </w:pPr>
          </w:p>
          <w:p w14:paraId="0B349B2E" w14:textId="77777777" w:rsidR="001D4C89" w:rsidRDefault="00000000">
            <w:pPr>
              <w:ind w:left="129"/>
              <w:rPr>
                <w:sz w:val="12"/>
              </w:rPr>
            </w:pPr>
            <w:r>
              <w:rPr>
                <w:sz w:val="12"/>
              </w:rPr>
              <w:t>L2B</w:t>
            </w:r>
          </w:p>
        </w:tc>
        <w:tc>
          <w:tcPr>
            <w:tcW w:w="1530" w:type="dxa"/>
          </w:tcPr>
          <w:p w14:paraId="7C31DA12" w14:textId="77777777" w:rsidR="001D4C89" w:rsidRDefault="001D4C89">
            <w:pPr>
              <w:rPr>
                <w:sz w:val="12"/>
              </w:rPr>
            </w:pPr>
          </w:p>
          <w:p w14:paraId="1F87E4BE" w14:textId="77777777" w:rsidR="001D4C89" w:rsidRDefault="00000000">
            <w:pPr>
              <w:rPr>
                <w:sz w:val="12"/>
              </w:rPr>
            </w:pPr>
            <w:r>
              <w:rPr>
                <w:sz w:val="12"/>
              </w:rPr>
              <w:t>CL2</w:t>
            </w:r>
          </w:p>
        </w:tc>
      </w:tr>
      <w:tr w:rsidR="001D4C89" w14:paraId="73F91F19" w14:textId="77777777">
        <w:trPr>
          <w:trHeight w:val="360"/>
        </w:trPr>
        <w:tc>
          <w:tcPr>
            <w:tcW w:w="540" w:type="dxa"/>
          </w:tcPr>
          <w:p w14:paraId="4B2C4BED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525" w:type="dxa"/>
          </w:tcPr>
          <w:p w14:paraId="7D698D33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810" w:type="dxa"/>
          </w:tcPr>
          <w:p w14:paraId="555AD004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720" w:type="dxa"/>
          </w:tcPr>
          <w:p w14:paraId="17EB1846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1023" w:type="dxa"/>
          </w:tcPr>
          <w:p w14:paraId="310F01B5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27C15326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810" w:type="dxa"/>
            <w:tcBorders>
              <w:left w:val="single" w:sz="8" w:space="0" w:color="auto"/>
            </w:tcBorders>
          </w:tcPr>
          <w:p w14:paraId="3E9F9CD7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900" w:type="dxa"/>
          </w:tcPr>
          <w:p w14:paraId="0C50BB40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1137" w:type="dxa"/>
          </w:tcPr>
          <w:p w14:paraId="102C433F" w14:textId="77777777" w:rsidR="001D4C89" w:rsidRDefault="001D4C89">
            <w:pPr>
              <w:rPr>
                <w:sz w:val="12"/>
              </w:rPr>
            </w:pPr>
          </w:p>
          <w:p w14:paraId="0D1C75D2" w14:textId="77777777" w:rsidR="001D4C89" w:rsidRDefault="00000000">
            <w:pPr>
              <w:rPr>
                <w:sz w:val="12"/>
              </w:rPr>
            </w:pPr>
            <w:r>
              <w:rPr>
                <w:sz w:val="12"/>
              </w:rPr>
              <w:t>L3A</w:t>
            </w:r>
          </w:p>
        </w:tc>
        <w:tc>
          <w:tcPr>
            <w:tcW w:w="1620" w:type="dxa"/>
          </w:tcPr>
          <w:p w14:paraId="17E0BA08" w14:textId="77777777" w:rsidR="001D4C89" w:rsidRDefault="001D4C89">
            <w:pPr>
              <w:ind w:left="129"/>
              <w:rPr>
                <w:sz w:val="12"/>
              </w:rPr>
            </w:pPr>
          </w:p>
          <w:p w14:paraId="234D75FD" w14:textId="77777777" w:rsidR="001D4C89" w:rsidRDefault="00000000">
            <w:pPr>
              <w:ind w:left="129"/>
              <w:rPr>
                <w:sz w:val="12"/>
              </w:rPr>
            </w:pPr>
            <w:r>
              <w:rPr>
                <w:sz w:val="12"/>
              </w:rPr>
              <w:t>L3B</w:t>
            </w:r>
          </w:p>
        </w:tc>
        <w:tc>
          <w:tcPr>
            <w:tcW w:w="1530" w:type="dxa"/>
          </w:tcPr>
          <w:p w14:paraId="6DB41D69" w14:textId="77777777" w:rsidR="001D4C89" w:rsidRDefault="001D4C89">
            <w:pPr>
              <w:rPr>
                <w:sz w:val="12"/>
              </w:rPr>
            </w:pPr>
          </w:p>
          <w:p w14:paraId="31D92F52" w14:textId="77777777" w:rsidR="001D4C89" w:rsidRDefault="00000000">
            <w:pPr>
              <w:rPr>
                <w:sz w:val="12"/>
              </w:rPr>
            </w:pPr>
            <w:r>
              <w:rPr>
                <w:sz w:val="12"/>
              </w:rPr>
              <w:t>CL3</w:t>
            </w:r>
          </w:p>
        </w:tc>
      </w:tr>
      <w:tr w:rsidR="001D4C89" w14:paraId="3E853C18" w14:textId="77777777">
        <w:trPr>
          <w:trHeight w:val="315"/>
        </w:trPr>
        <w:tc>
          <w:tcPr>
            <w:tcW w:w="540" w:type="dxa"/>
          </w:tcPr>
          <w:p w14:paraId="372AF8C5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525" w:type="dxa"/>
          </w:tcPr>
          <w:p w14:paraId="06966C9F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810" w:type="dxa"/>
          </w:tcPr>
          <w:p w14:paraId="53D1B513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720" w:type="dxa"/>
          </w:tcPr>
          <w:p w14:paraId="2F1C8547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1023" w:type="dxa"/>
          </w:tcPr>
          <w:p w14:paraId="7431B36E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31BD7D78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810" w:type="dxa"/>
            <w:tcBorders>
              <w:left w:val="single" w:sz="8" w:space="0" w:color="auto"/>
            </w:tcBorders>
          </w:tcPr>
          <w:p w14:paraId="4D833DD5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900" w:type="dxa"/>
          </w:tcPr>
          <w:p w14:paraId="3EE7FB08" w14:textId="77777777" w:rsidR="001D4C89" w:rsidRDefault="001D4C89">
            <w:pPr>
              <w:rPr>
                <w:sz w:val="12"/>
              </w:rPr>
            </w:pPr>
          </w:p>
        </w:tc>
        <w:tc>
          <w:tcPr>
            <w:tcW w:w="1137" w:type="dxa"/>
          </w:tcPr>
          <w:p w14:paraId="649635E6" w14:textId="77777777" w:rsidR="001D4C89" w:rsidRDefault="001D4C89">
            <w:pPr>
              <w:rPr>
                <w:sz w:val="12"/>
              </w:rPr>
            </w:pPr>
          </w:p>
          <w:p w14:paraId="719EAA25" w14:textId="77777777" w:rsidR="001D4C89" w:rsidRDefault="00000000">
            <w:pPr>
              <w:rPr>
                <w:sz w:val="12"/>
              </w:rPr>
            </w:pPr>
            <w:r>
              <w:rPr>
                <w:sz w:val="12"/>
              </w:rPr>
              <w:t>L4A</w:t>
            </w:r>
          </w:p>
        </w:tc>
        <w:tc>
          <w:tcPr>
            <w:tcW w:w="1620" w:type="dxa"/>
          </w:tcPr>
          <w:p w14:paraId="6EF2355D" w14:textId="77777777" w:rsidR="001D4C89" w:rsidRDefault="001D4C89">
            <w:pPr>
              <w:ind w:left="129"/>
              <w:rPr>
                <w:sz w:val="12"/>
              </w:rPr>
            </w:pPr>
          </w:p>
          <w:p w14:paraId="5CF62E97" w14:textId="77777777" w:rsidR="001D4C89" w:rsidRDefault="00000000">
            <w:pPr>
              <w:ind w:left="129"/>
              <w:rPr>
                <w:sz w:val="12"/>
              </w:rPr>
            </w:pPr>
            <w:r>
              <w:rPr>
                <w:sz w:val="12"/>
              </w:rPr>
              <w:t>L4B</w:t>
            </w:r>
          </w:p>
        </w:tc>
        <w:tc>
          <w:tcPr>
            <w:tcW w:w="1530" w:type="dxa"/>
          </w:tcPr>
          <w:p w14:paraId="6B662FCB" w14:textId="77777777" w:rsidR="001D4C89" w:rsidRDefault="001D4C89">
            <w:pPr>
              <w:rPr>
                <w:sz w:val="12"/>
              </w:rPr>
            </w:pPr>
          </w:p>
          <w:p w14:paraId="4A446FE3" w14:textId="77777777" w:rsidR="001D4C89" w:rsidRDefault="001D4C89">
            <w:pPr>
              <w:rPr>
                <w:sz w:val="12"/>
              </w:rPr>
            </w:pPr>
          </w:p>
        </w:tc>
      </w:tr>
    </w:tbl>
    <w:p w14:paraId="185F3C63" w14:textId="77777777" w:rsidR="001D4C89" w:rsidRDefault="001D4C89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2302"/>
      </w:tblGrid>
      <w:tr w:rsidR="001D4C89" w14:paraId="1D211684" w14:textId="77777777">
        <w:trPr>
          <w:jc w:val="center"/>
        </w:trPr>
        <w:tc>
          <w:tcPr>
            <w:tcW w:w="1935" w:type="dxa"/>
            <w:tcBorders>
              <w:bottom w:val="single" w:sz="4" w:space="0" w:color="auto"/>
            </w:tcBorders>
            <w:shd w:val="pct5" w:color="auto" w:fill="FFFFFF"/>
          </w:tcPr>
          <w:p w14:paraId="189C6960" w14:textId="77777777" w:rsidR="001D4C89" w:rsidRDefault="00000000">
            <w:pPr>
              <w:pStyle w:val="Heading1"/>
            </w:pPr>
            <w:r>
              <w:t>Customer</w:t>
            </w:r>
          </w:p>
        </w:tc>
        <w:tc>
          <w:tcPr>
            <w:tcW w:w="2302" w:type="dxa"/>
          </w:tcPr>
          <w:p w14:paraId="43833F52" w14:textId="77777777" w:rsidR="001D4C89" w:rsidRDefault="001D4C89">
            <w:pPr>
              <w:pStyle w:val="Heading1"/>
            </w:pPr>
          </w:p>
        </w:tc>
      </w:tr>
      <w:tr w:rsidR="001D4C89" w14:paraId="72E58FBA" w14:textId="77777777">
        <w:trPr>
          <w:jc w:val="center"/>
        </w:trPr>
        <w:tc>
          <w:tcPr>
            <w:tcW w:w="1935" w:type="dxa"/>
            <w:shd w:val="pct5" w:color="auto" w:fill="FFFFFF"/>
          </w:tcPr>
          <w:p w14:paraId="196984BF" w14:textId="77777777" w:rsidR="001D4C89" w:rsidRDefault="00000000">
            <w:pPr>
              <w:pStyle w:val="Heading1"/>
            </w:pPr>
            <w:r>
              <w:t>Project</w:t>
            </w:r>
          </w:p>
        </w:tc>
        <w:tc>
          <w:tcPr>
            <w:tcW w:w="2302" w:type="dxa"/>
          </w:tcPr>
          <w:p w14:paraId="00164F1C" w14:textId="77777777" w:rsidR="001D4C89" w:rsidRDefault="001D4C89">
            <w:pPr>
              <w:pStyle w:val="Heading1"/>
            </w:pPr>
          </w:p>
        </w:tc>
      </w:tr>
      <w:tr w:rsidR="001D4C89" w14:paraId="0651A720" w14:textId="77777777">
        <w:trPr>
          <w:jc w:val="center"/>
        </w:trPr>
        <w:tc>
          <w:tcPr>
            <w:tcW w:w="1935" w:type="dxa"/>
            <w:shd w:val="pct5" w:color="auto" w:fill="FFFFFF"/>
          </w:tcPr>
          <w:p w14:paraId="6BC7D95E" w14:textId="77777777" w:rsidR="001D4C89" w:rsidRDefault="00000000">
            <w:pPr>
              <w:pStyle w:val="Heading1"/>
            </w:pPr>
            <w:r>
              <w:t>Engineer</w:t>
            </w:r>
          </w:p>
        </w:tc>
        <w:tc>
          <w:tcPr>
            <w:tcW w:w="2302" w:type="dxa"/>
          </w:tcPr>
          <w:p w14:paraId="6CEAC9EE" w14:textId="77777777" w:rsidR="001D4C89" w:rsidRDefault="001D4C89">
            <w:pPr>
              <w:pStyle w:val="Heading1"/>
            </w:pPr>
          </w:p>
        </w:tc>
      </w:tr>
      <w:tr w:rsidR="001D4C89" w14:paraId="7E6B2CB1" w14:textId="77777777">
        <w:trPr>
          <w:jc w:val="center"/>
        </w:trPr>
        <w:tc>
          <w:tcPr>
            <w:tcW w:w="1935" w:type="dxa"/>
            <w:shd w:val="pct5" w:color="auto" w:fill="FFFFFF"/>
          </w:tcPr>
          <w:p w14:paraId="05852D40" w14:textId="77777777" w:rsidR="001D4C89" w:rsidRDefault="00000000">
            <w:pPr>
              <w:rPr>
                <w:sz w:val="24"/>
              </w:rPr>
            </w:pPr>
            <w:r>
              <w:rPr>
                <w:sz w:val="24"/>
              </w:rPr>
              <w:t>Architect</w:t>
            </w:r>
          </w:p>
        </w:tc>
        <w:tc>
          <w:tcPr>
            <w:tcW w:w="2302" w:type="dxa"/>
          </w:tcPr>
          <w:p w14:paraId="6125B3AF" w14:textId="77777777" w:rsidR="001D4C89" w:rsidRDefault="001D4C89">
            <w:pPr>
              <w:rPr>
                <w:sz w:val="24"/>
              </w:rPr>
            </w:pPr>
          </w:p>
        </w:tc>
      </w:tr>
      <w:tr w:rsidR="001D4C89" w14:paraId="5D07C0F6" w14:textId="77777777">
        <w:trPr>
          <w:jc w:val="center"/>
        </w:trPr>
        <w:tc>
          <w:tcPr>
            <w:tcW w:w="1935" w:type="dxa"/>
            <w:shd w:val="pct5" w:color="auto" w:fill="FFFFFF"/>
          </w:tcPr>
          <w:p w14:paraId="709E869F" w14:textId="77777777" w:rsidR="001D4C89" w:rsidRDefault="00000000">
            <w:pPr>
              <w:rPr>
                <w:sz w:val="24"/>
              </w:rPr>
            </w:pPr>
            <w:r>
              <w:rPr>
                <w:sz w:val="24"/>
              </w:rPr>
              <w:t>Inquiry or P.O.#</w:t>
            </w:r>
          </w:p>
        </w:tc>
        <w:tc>
          <w:tcPr>
            <w:tcW w:w="2302" w:type="dxa"/>
          </w:tcPr>
          <w:p w14:paraId="0C9F7993" w14:textId="77777777" w:rsidR="001D4C89" w:rsidRDefault="001D4C89">
            <w:pPr>
              <w:rPr>
                <w:sz w:val="24"/>
              </w:rPr>
            </w:pPr>
          </w:p>
        </w:tc>
      </w:tr>
    </w:tbl>
    <w:p w14:paraId="624C109A" w14:textId="00D9ECF2" w:rsidR="001D4C89" w:rsidRDefault="00000000" w:rsidP="00643A31">
      <w:pPr>
        <w:rPr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B25E13A" w14:textId="77777777" w:rsidR="001E203F" w:rsidRDefault="001E203F">
      <w:pPr>
        <w:ind w:left="-540" w:right="-432"/>
      </w:pPr>
    </w:p>
    <w:sectPr w:rsidR="001E203F" w:rsidSect="00643A31">
      <w:headerReference w:type="default" r:id="rId7"/>
      <w:footerReference w:type="default" r:id="rId8"/>
      <w:pgSz w:w="12240" w:h="15840"/>
      <w:pgMar w:top="2232" w:right="1080" w:bottom="994" w:left="907" w:header="720" w:footer="8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7119" w14:textId="77777777" w:rsidR="00DA764A" w:rsidRDefault="00DA764A" w:rsidP="00237305">
      <w:r>
        <w:separator/>
      </w:r>
    </w:p>
  </w:endnote>
  <w:endnote w:type="continuationSeparator" w:id="0">
    <w:p w14:paraId="1E6B1B3C" w14:textId="77777777" w:rsidR="00DA764A" w:rsidRDefault="00DA764A" w:rsidP="0023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2D33" w14:textId="6FDAE982" w:rsidR="00643A31" w:rsidRDefault="00643A31" w:rsidP="00643A31">
    <w:pPr>
      <w:pStyle w:val="Footer"/>
      <w:jc w:val="center"/>
      <w:rPr>
        <w:rFonts w:ascii="Univers" w:hAnsi="Univers" w:cs="Univers"/>
        <w:noProof/>
        <w:sz w:val="23"/>
        <w:szCs w:val="23"/>
      </w:rPr>
    </w:pPr>
    <w:r w:rsidRPr="0090427B">
      <w:rPr>
        <w:rFonts w:ascii="Univers" w:hAnsi="Univers" w:cs="Univers"/>
        <w:noProof/>
        <w:sz w:val="23"/>
        <w:szCs w:val="23"/>
      </w:rPr>
      <w:drawing>
        <wp:inline distT="0" distB="0" distL="0" distR="0" wp14:anchorId="266E2034" wp14:editId="66FF6BE4">
          <wp:extent cx="2514600" cy="352425"/>
          <wp:effectExtent l="0" t="0" r="0" b="9525"/>
          <wp:docPr id="17" name="Picture 1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AD209" w14:textId="5890F436" w:rsidR="00237305" w:rsidRPr="00643A31" w:rsidRDefault="00643A31" w:rsidP="00643A31">
    <w:pPr>
      <w:pStyle w:val="Footer"/>
      <w:jc w:val="center"/>
    </w:pPr>
    <w:r>
      <w:rPr>
        <w:rFonts w:ascii="Helvetica" w:hAnsi="Helvetica" w:cs="Helvetica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position w:val="10"/>
        <w:sz w:val="14"/>
        <w:szCs w:val="14"/>
        <w:vertAlign w:val="superscript"/>
      </w:rPr>
      <w:t>TM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D0B4" w14:textId="77777777" w:rsidR="00DA764A" w:rsidRDefault="00DA764A" w:rsidP="00237305">
      <w:r>
        <w:separator/>
      </w:r>
    </w:p>
  </w:footnote>
  <w:footnote w:type="continuationSeparator" w:id="0">
    <w:p w14:paraId="393D2C01" w14:textId="77777777" w:rsidR="00DA764A" w:rsidRDefault="00DA764A" w:rsidP="00237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2D60" w14:textId="628693A4" w:rsidR="00237305" w:rsidRDefault="00643A3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DAD2B1" wp14:editId="269085F9">
              <wp:simplePos x="0" y="0"/>
              <wp:positionH relativeFrom="page">
                <wp:align>center</wp:align>
              </wp:positionH>
              <wp:positionV relativeFrom="paragraph">
                <wp:posOffset>400050</wp:posOffset>
              </wp:positionV>
              <wp:extent cx="443865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9ED39B" w14:textId="47D51B29" w:rsidR="00643A31" w:rsidRPr="00643A31" w:rsidRDefault="00643A31" w:rsidP="00643A31">
                          <w:pPr>
                            <w:jc w:val="center"/>
                            <w:rPr>
                              <w:b/>
                              <w:bCs/>
                              <w:smallCaps/>
                              <w:sz w:val="23"/>
                              <w:szCs w:val="23"/>
                            </w:rPr>
                          </w:pPr>
                          <w:r w:rsidRPr="00643A31">
                            <w:rPr>
                              <w:b/>
                              <w:bCs/>
                              <w:smallCaps/>
                              <w:sz w:val="23"/>
                              <w:szCs w:val="23"/>
                            </w:rPr>
                            <w:t>4560 Buckley Road ∙ Liverpool, NY USA 13088</w:t>
                          </w:r>
                        </w:p>
                        <w:p w14:paraId="59642003" w14:textId="0C9D5FA2" w:rsidR="00643A31" w:rsidRPr="00643A31" w:rsidRDefault="00643A31" w:rsidP="00643A31">
                          <w:pPr>
                            <w:jc w:val="center"/>
                            <w:rPr>
                              <w:b/>
                              <w:bCs/>
                              <w:smallCaps/>
                              <w:sz w:val="23"/>
                              <w:szCs w:val="23"/>
                            </w:rPr>
                          </w:pPr>
                          <w:r w:rsidRPr="00643A31">
                            <w:rPr>
                              <w:b/>
                              <w:bCs/>
                              <w:smallCaps/>
                              <w:sz w:val="23"/>
                              <w:szCs w:val="23"/>
                            </w:rPr>
                            <w:t>315.437.1611 ∙ fax 315.437.1903 ∙ email: flexhose@flexhose.com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DAD2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31.5pt;width:349.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" stroked="f">
              <v:textbox style="mso-fit-shape-to-text:t">
                <w:txbxContent>
                  <w:p w14:paraId="3D9ED39B" w14:textId="47D51B29" w:rsidR="00643A31" w:rsidRPr="00643A31" w:rsidRDefault="00643A31" w:rsidP="00643A31">
                    <w:pPr>
                      <w:jc w:val="center"/>
                      <w:rPr>
                        <w:b/>
                        <w:bCs/>
                        <w:smallCaps/>
                        <w:sz w:val="23"/>
                        <w:szCs w:val="23"/>
                      </w:rPr>
                    </w:pPr>
                    <w:r w:rsidRPr="00643A31">
                      <w:rPr>
                        <w:b/>
                        <w:bCs/>
                        <w:smallCaps/>
                        <w:sz w:val="23"/>
                        <w:szCs w:val="23"/>
                      </w:rPr>
                      <w:t>4560 Buckley Road ∙ Liverpool, NY USA 13088</w:t>
                    </w:r>
                  </w:p>
                  <w:p w14:paraId="59642003" w14:textId="0C9D5FA2" w:rsidR="00643A31" w:rsidRPr="00643A31" w:rsidRDefault="00643A31" w:rsidP="00643A31">
                    <w:pPr>
                      <w:jc w:val="center"/>
                      <w:rPr>
                        <w:b/>
                        <w:bCs/>
                        <w:smallCaps/>
                        <w:sz w:val="23"/>
                        <w:szCs w:val="23"/>
                      </w:rPr>
                    </w:pPr>
                    <w:r w:rsidRPr="00643A31">
                      <w:rPr>
                        <w:b/>
                        <w:bCs/>
                        <w:smallCaps/>
                        <w:sz w:val="23"/>
                        <w:szCs w:val="23"/>
                      </w:rPr>
                      <w:t>315.437.1611 ∙ fax 315.437.1903 ∙ email: flexhose@flexhose.com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237305">
      <w:rPr>
        <w:noProof/>
      </w:rPr>
      <w:drawing>
        <wp:anchor distT="0" distB="0" distL="114300" distR="114300" simplePos="0" relativeHeight="251659264" behindDoc="1" locked="0" layoutInCell="1" allowOverlap="1" wp14:anchorId="5227EC30" wp14:editId="6DFC284B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2552700" cy="468630"/>
          <wp:effectExtent l="0" t="0" r="0" b="7620"/>
          <wp:wrapTight wrapText="bothSides">
            <wp:wrapPolygon edited="0">
              <wp:start x="0" y="0"/>
              <wp:lineTo x="0" y="21073"/>
              <wp:lineTo x="21439" y="21073"/>
              <wp:lineTo x="21439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05"/>
    <w:rsid w:val="00006EFB"/>
    <w:rsid w:val="001D4C89"/>
    <w:rsid w:val="001E203F"/>
    <w:rsid w:val="00237305"/>
    <w:rsid w:val="00643A31"/>
    <w:rsid w:val="009A7814"/>
    <w:rsid w:val="00DA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9E9EF"/>
  <w15:chartTrackingRefBased/>
  <w15:docId w15:val="{295C3C70-0857-4E38-8C36-4A0280EC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semiHidden/>
    <w:pPr>
      <w:ind w:left="129"/>
      <w:jc w:val="center"/>
    </w:pPr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237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305"/>
  </w:style>
  <w:style w:type="paragraph" w:styleId="Footer">
    <w:name w:val="footer"/>
    <w:basedOn w:val="Normal"/>
    <w:link w:val="FooterChar"/>
    <w:uiPriority w:val="99"/>
    <w:unhideWhenUsed/>
    <w:rsid w:val="00237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Nested *Tri-Flex Loop™ Worksheet</vt:lpstr>
    </vt:vector>
  </TitlesOfParts>
  <Company>.</Company>
  <LinksUpToDate>false</LinksUpToDate>
  <CharactersWithSpaces>1128</CharactersWithSpaces>
  <SharedDoc>false</SharedDoc>
  <HLinks>
    <vt:vector size="6" baseType="variant">
      <vt:variant>
        <vt:i4>655391</vt:i4>
      </vt:variant>
      <vt:variant>
        <vt:i4>-1</vt:i4>
      </vt:variant>
      <vt:variant>
        <vt:i4>1026</vt:i4>
      </vt:variant>
      <vt:variant>
        <vt:i4>1</vt:i4>
      </vt:variant>
      <vt:variant>
        <vt:lpwstr>D:\Drawings\NESTED.TIF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Nested *Tri-Flex Loop™ Worksheet</dc:title>
  <dc:subject/>
  <dc:creator>Chuck Phillips</dc:creator>
  <cp:keywords/>
  <cp:lastModifiedBy>Chuck M. Phillips</cp:lastModifiedBy>
  <cp:revision>2</cp:revision>
  <cp:lastPrinted>1998-01-15T01:24:00Z</cp:lastPrinted>
  <dcterms:created xsi:type="dcterms:W3CDTF">2023-03-29T17:44:00Z</dcterms:created>
  <dcterms:modified xsi:type="dcterms:W3CDTF">2023-03-29T17:44:00Z</dcterms:modified>
</cp:coreProperties>
</file>